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EC4C9" w14:textId="77777777" w:rsidR="00EF6A15" w:rsidRPr="00EF6A15" w:rsidRDefault="00EF6A15" w:rsidP="00EF6A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EF6A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E</w:t>
      </w:r>
    </w:p>
    <w:p w14:paraId="567014BB" w14:textId="77777777" w:rsidR="00EF6A15" w:rsidRPr="00EF6A15" w:rsidRDefault="00EF6A15" w:rsidP="00EF6A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EF6A1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ELENCO DEI PRODOTTI OFFERTI / SCHEDA DI CONFORMITÀ</w:t>
      </w:r>
    </w:p>
    <w:p w14:paraId="24D82F3D" w14:textId="77777777" w:rsidR="00EF6A15" w:rsidRPr="00EF6A15" w:rsidRDefault="00EF6A15" w:rsidP="00EF6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6A1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Operatore economico:</w:t>
      </w:r>
      <w:r w:rsidRPr="00EF6A1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831"/>
        <w:gridCol w:w="1217"/>
        <w:gridCol w:w="732"/>
        <w:gridCol w:w="1627"/>
        <w:gridCol w:w="1562"/>
        <w:gridCol w:w="1077"/>
        <w:gridCol w:w="1258"/>
      </w:tblGrid>
      <w:tr w:rsidR="00EF6A15" w:rsidRPr="00EF6A15" w14:paraId="690AA2CE" w14:textId="77777777" w:rsidTr="00EF6A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F69586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04D3160B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Voce progetto/computo</w:t>
            </w:r>
          </w:p>
        </w:tc>
        <w:tc>
          <w:tcPr>
            <w:tcW w:w="0" w:type="auto"/>
            <w:vAlign w:val="center"/>
            <w:hideMark/>
          </w:tcPr>
          <w:p w14:paraId="310147E3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Descrizione prodotto richiesto</w:t>
            </w:r>
          </w:p>
        </w:tc>
        <w:tc>
          <w:tcPr>
            <w:tcW w:w="0" w:type="auto"/>
            <w:vAlign w:val="center"/>
            <w:hideMark/>
          </w:tcPr>
          <w:p w14:paraId="192FA988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Marca</w:t>
            </w:r>
          </w:p>
        </w:tc>
        <w:tc>
          <w:tcPr>
            <w:tcW w:w="0" w:type="auto"/>
            <w:vAlign w:val="center"/>
            <w:hideMark/>
          </w:tcPr>
          <w:p w14:paraId="5487869E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Modello/Codice</w:t>
            </w:r>
          </w:p>
        </w:tc>
        <w:tc>
          <w:tcPr>
            <w:tcW w:w="0" w:type="auto"/>
            <w:vAlign w:val="center"/>
            <w:hideMark/>
          </w:tcPr>
          <w:p w14:paraId="6E444EC9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Caratteristiche principali</w:t>
            </w:r>
          </w:p>
        </w:tc>
        <w:tc>
          <w:tcPr>
            <w:tcW w:w="0" w:type="auto"/>
            <w:vAlign w:val="center"/>
            <w:hideMark/>
          </w:tcPr>
          <w:p w14:paraId="4D8F6ABB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0" w:type="auto"/>
            <w:vAlign w:val="center"/>
            <w:hideMark/>
          </w:tcPr>
          <w:p w14:paraId="11FE6F90" w14:textId="77777777" w:rsidR="00EF6A15" w:rsidRPr="00EF6A15" w:rsidRDefault="00EF6A15" w:rsidP="00EF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Eventuale equivalenza</w:t>
            </w:r>
          </w:p>
        </w:tc>
      </w:tr>
      <w:tr w:rsidR="00EF6A15" w:rsidRPr="00EF6A15" w14:paraId="7940502D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49B37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9379C7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9B3973E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9BDF819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7E39101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03E967F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C207CBF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Sì</w:t>
            </w:r>
          </w:p>
        </w:tc>
        <w:tc>
          <w:tcPr>
            <w:tcW w:w="0" w:type="auto"/>
            <w:vAlign w:val="center"/>
            <w:hideMark/>
          </w:tcPr>
          <w:p w14:paraId="655E99D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EF6A15" w:rsidRPr="00EF6A15" w14:paraId="55769A63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0B959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E34D7F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D20C38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CF9C2F9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4B9956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EA4C30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1DA584D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Sì</w:t>
            </w:r>
          </w:p>
        </w:tc>
        <w:tc>
          <w:tcPr>
            <w:tcW w:w="0" w:type="auto"/>
            <w:vAlign w:val="center"/>
            <w:hideMark/>
          </w:tcPr>
          <w:p w14:paraId="607A78BB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EF6A15" w:rsidRPr="00EF6A15" w14:paraId="7E91E285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DBCDA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12DED3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2FB002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2416DD2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31EFE1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706790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E5D8549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Sì</w:t>
            </w:r>
          </w:p>
        </w:tc>
        <w:tc>
          <w:tcPr>
            <w:tcW w:w="0" w:type="auto"/>
            <w:vAlign w:val="center"/>
            <w:hideMark/>
          </w:tcPr>
          <w:p w14:paraId="64CF44DE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EF6A15" w:rsidRPr="00EF6A15" w14:paraId="366EAB57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BFB68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9D89EA0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64A0B6F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1A57AB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4618CB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D5FC781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E759247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Sì</w:t>
            </w:r>
          </w:p>
        </w:tc>
        <w:tc>
          <w:tcPr>
            <w:tcW w:w="0" w:type="auto"/>
            <w:vAlign w:val="center"/>
            <w:hideMark/>
          </w:tcPr>
          <w:p w14:paraId="3F7995A5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EF6A15" w:rsidRPr="00EF6A15" w14:paraId="39ECB682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FFE9F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C807AE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4DB89F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5485D7D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43743F4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7369C51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5179D80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Sì</w:t>
            </w:r>
          </w:p>
        </w:tc>
        <w:tc>
          <w:tcPr>
            <w:tcW w:w="0" w:type="auto"/>
            <w:vAlign w:val="center"/>
            <w:hideMark/>
          </w:tcPr>
          <w:p w14:paraId="26021BAE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EF6A15" w:rsidRPr="00EF6A15" w14:paraId="2C23C3D8" w14:textId="77777777" w:rsidTr="00EF6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259F7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F6A1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5E2302C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15EE0DA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FE4CF00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7E641F8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77D6A16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15BA12A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3429391" w14:textId="77777777" w:rsidR="00EF6A15" w:rsidRPr="00EF6A15" w:rsidRDefault="00EF6A15" w:rsidP="00EF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E304AC0" w14:textId="3BE43DC1" w:rsidR="006647FF" w:rsidRDefault="006647FF"/>
    <w:p w14:paraId="530F8C36" w14:textId="77777777" w:rsidR="00EF6A15" w:rsidRDefault="00EF6A15" w:rsidP="00EF6A15">
      <w:pPr>
        <w:pStyle w:val="pdq2pgselectionanchorcontainer"/>
      </w:pPr>
      <w:r>
        <w:t>Per i prodotti proposti in equivalenza, il concorrente allega la documentazione idonea a dimostrare la piena rispondenza alle caratteristiche minime richieste.</w:t>
      </w:r>
    </w:p>
    <w:p w14:paraId="1682C392" w14:textId="77777777" w:rsidR="00EF6A15" w:rsidRDefault="00EF6A15" w:rsidP="00EF6A15">
      <w:pPr>
        <w:pStyle w:val="NormaleWeb"/>
      </w:pPr>
      <w:r>
        <w:t>Il concorrente dichiara che i prodotti sopra indicati costituiscono la fornitura effettivamente offerta e che non sono proposti prodotti alternativi tra loro.</w:t>
      </w:r>
    </w:p>
    <w:p w14:paraId="3195643F" w14:textId="77777777" w:rsidR="00EF6A15" w:rsidRDefault="00EF6A15" w:rsidP="00EF6A15">
      <w:pPr>
        <w:pStyle w:val="NormaleWeb"/>
      </w:pPr>
      <w:r>
        <w:t>Luogo e data ______________________</w:t>
      </w:r>
    </w:p>
    <w:p w14:paraId="4B33A52B" w14:textId="77777777" w:rsidR="00EF6A15" w:rsidRDefault="00EF6A15" w:rsidP="00EF6A15">
      <w:pPr>
        <w:pStyle w:val="NormaleWeb"/>
      </w:pPr>
      <w:r>
        <w:t>Firma digitale</w:t>
      </w:r>
    </w:p>
    <w:p w14:paraId="3E21F6E5" w14:textId="77777777" w:rsidR="00EF6A15" w:rsidRDefault="00EF6A15"/>
    <w:sectPr w:rsidR="00EF6A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3F"/>
    <w:rsid w:val="00295CBB"/>
    <w:rsid w:val="006647FF"/>
    <w:rsid w:val="00B0453F"/>
    <w:rsid w:val="00E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08B7"/>
  <w15:chartTrackingRefBased/>
  <w15:docId w15:val="{53ED24FA-44ED-441E-B4C0-8CDAAF7B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F6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F6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A1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6A1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F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F6A15"/>
    <w:rPr>
      <w:b/>
      <w:bCs/>
    </w:rPr>
  </w:style>
  <w:style w:type="paragraph" w:customStyle="1" w:styleId="pdq2pgselectionanchorcontainer">
    <w:name w:val="pdq2pg_selectionanchorcontainer"/>
    <w:basedOn w:val="Normale"/>
    <w:rsid w:val="00EF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2026-08-09T19:01:00Z</dcterms:created>
  <dcterms:modified xsi:type="dcterms:W3CDTF">2026-08-09T19:01:00Z</dcterms:modified>
</cp:coreProperties>
</file>